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B0E9" w14:textId="6EB1FC0B" w:rsidR="00AC7F54" w:rsidRDefault="00AC7F54" w:rsidP="00E073BA">
      <w:pPr>
        <w:pStyle w:val="Heading1"/>
        <w:spacing w:before="352" w:line="248" w:lineRule="auto"/>
        <w:ind w:left="0" w:right="8039"/>
        <w:rPr>
          <w:color w:val="C0504D" w:themeColor="accent2"/>
          <w:spacing w:val="-2"/>
          <w:sz w:val="48"/>
          <w:szCs w:val="48"/>
        </w:rPr>
      </w:pPr>
      <w:r>
        <w:rPr>
          <w:b w:val="0"/>
          <w:noProof/>
          <w:color w:val="C0504D" w:themeColor="accent2"/>
          <w:spacing w:val="-5"/>
          <w:w w:val="105"/>
          <w:sz w:val="52"/>
          <w:szCs w:val="52"/>
        </w:rPr>
        <w:drawing>
          <wp:anchor distT="0" distB="0" distL="114300" distR="114300" simplePos="0" relativeHeight="251680768" behindDoc="0" locked="0" layoutInCell="1" allowOverlap="1" wp14:anchorId="4B3D3CB0" wp14:editId="15BC9066">
            <wp:simplePos x="0" y="0"/>
            <wp:positionH relativeFrom="column">
              <wp:posOffset>5616575</wp:posOffset>
            </wp:positionH>
            <wp:positionV relativeFrom="paragraph">
              <wp:posOffset>422910</wp:posOffset>
            </wp:positionV>
            <wp:extent cx="538480" cy="520065"/>
            <wp:effectExtent l="0" t="0" r="0" b="0"/>
            <wp:wrapThrough wrapText="bothSides">
              <wp:wrapPolygon edited="0">
                <wp:start x="0" y="0"/>
                <wp:lineTo x="0" y="21099"/>
                <wp:lineTo x="20887" y="21099"/>
                <wp:lineTo x="20887" y="0"/>
                <wp:lineTo x="0" y="0"/>
              </wp:wrapPolygon>
            </wp:wrapThrough>
            <wp:docPr id="117" name="Picture 117" descr="A picture containing mirror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07 (smalle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61768" w14:textId="4F8B2BA5" w:rsidR="00670CEA" w:rsidRPr="00AC7F54" w:rsidRDefault="00AC7F54" w:rsidP="00AC7F54">
      <w:pPr>
        <w:pStyle w:val="Heading1"/>
        <w:rPr>
          <w:color w:val="C0504D" w:themeColor="accent2"/>
          <w:sz w:val="52"/>
          <w:szCs w:val="52"/>
        </w:rPr>
      </w:pPr>
      <w:r w:rsidRPr="00AC7F54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</w:t>
      </w:r>
      <w:r w:rsidRPr="00AC7F54">
        <w:rPr>
          <w:color w:val="C0504D" w:themeColor="accent2"/>
          <w:sz w:val="52"/>
          <w:szCs w:val="52"/>
        </w:rPr>
        <w:t>Goldhawk</w:t>
      </w:r>
      <w:r>
        <w:rPr>
          <w:color w:val="C0504D" w:themeColor="accent2"/>
          <w:sz w:val="52"/>
          <w:szCs w:val="52"/>
        </w:rPr>
        <w:t xml:space="preserve"> </w:t>
      </w:r>
      <w:r w:rsidRPr="00AC7F54">
        <w:rPr>
          <w:color w:val="C0504D" w:themeColor="accent2"/>
          <w:sz w:val="52"/>
          <w:szCs w:val="52"/>
        </w:rPr>
        <w:t xml:space="preserve">International </w:t>
      </w:r>
    </w:p>
    <w:p w14:paraId="5F4529A1" w14:textId="1D5C3A37" w:rsidR="00670CEA" w:rsidRDefault="00670CE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EFABCBE" w14:textId="3666569B" w:rsidR="00670CEA" w:rsidRDefault="00670CEA">
      <w:pPr>
        <w:rPr>
          <w:rFonts w:ascii="Arial" w:eastAsia="Arial" w:hAnsi="Arial" w:cs="Arial"/>
          <w:sz w:val="20"/>
          <w:szCs w:val="20"/>
        </w:rPr>
      </w:pPr>
    </w:p>
    <w:p w14:paraId="142788E9" w14:textId="10C68616" w:rsidR="00670CEA" w:rsidRDefault="00670CEA">
      <w:pPr>
        <w:spacing w:before="10"/>
        <w:rPr>
          <w:rFonts w:ascii="Arial" w:eastAsia="Arial" w:hAnsi="Arial" w:cs="Arial"/>
          <w:sz w:val="19"/>
          <w:szCs w:val="19"/>
        </w:rPr>
      </w:pPr>
    </w:p>
    <w:p w14:paraId="0A853F6F" w14:textId="2AEBCD0A" w:rsidR="00670CEA" w:rsidRPr="00896CF4" w:rsidRDefault="00E073BA" w:rsidP="00E073BA">
      <w:pPr>
        <w:spacing w:before="163" w:line="182" w:lineRule="auto"/>
        <w:ind w:left="3228" w:right="299"/>
        <w:rPr>
          <w:rFonts w:ascii="Book Antiqua" w:eastAsia="Arial" w:hAnsi="Book Antiqua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3343E81" wp14:editId="25E571F8">
            <wp:simplePos x="0" y="0"/>
            <wp:positionH relativeFrom="page">
              <wp:posOffset>884555</wp:posOffset>
            </wp:positionH>
            <wp:positionV relativeFrom="paragraph">
              <wp:posOffset>109946</wp:posOffset>
            </wp:positionV>
            <wp:extent cx="1246106" cy="1442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06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E0" w:rsidRPr="00896CF4">
        <w:rPr>
          <w:rFonts w:ascii="Book Antiqua" w:hAnsi="Book Antiqua"/>
          <w:b/>
          <w:color w:val="221F1F"/>
          <w:spacing w:val="-6"/>
        </w:rPr>
        <w:t>Skolni</w:t>
      </w:r>
      <w:r w:rsidR="00EF2AE0" w:rsidRPr="00896CF4">
        <w:rPr>
          <w:rFonts w:ascii="Book Antiqua" w:hAnsi="Book Antiqua"/>
          <w:b/>
          <w:color w:val="221F1F"/>
          <w:spacing w:val="-5"/>
        </w:rPr>
        <w:t>ck</w:t>
      </w:r>
      <w:r w:rsidR="00EF2AE0" w:rsidRPr="00896CF4">
        <w:rPr>
          <w:rFonts w:ascii="Book Antiqua" w:hAnsi="Book Antiqua"/>
          <w:b/>
          <w:color w:val="221F1F"/>
          <w:spacing w:val="-23"/>
        </w:rPr>
        <w:t xml:space="preserve"> </w:t>
      </w:r>
      <w:r w:rsidR="00EF2AE0" w:rsidRPr="00896CF4">
        <w:rPr>
          <w:rFonts w:ascii="Book Antiqua" w:hAnsi="Book Antiqua"/>
          <w:b/>
          <w:color w:val="221F1F"/>
          <w:spacing w:val="-1"/>
        </w:rPr>
        <w:t>Architecture</w:t>
      </w:r>
      <w:r w:rsidR="00EF2AE0" w:rsidRPr="00896CF4">
        <w:rPr>
          <w:rFonts w:ascii="Book Antiqua" w:hAnsi="Book Antiqua"/>
          <w:b/>
          <w:color w:val="221F1F"/>
          <w:spacing w:val="-16"/>
        </w:rPr>
        <w:t xml:space="preserve"> </w:t>
      </w:r>
      <w:r w:rsidR="00EF2AE0" w:rsidRPr="00896CF4">
        <w:rPr>
          <w:rFonts w:ascii="Book Antiqua" w:hAnsi="Book Antiqua"/>
          <w:b/>
          <w:color w:val="221F1F"/>
        </w:rPr>
        <w:t>+</w:t>
      </w:r>
      <w:r w:rsidR="00EF2AE0" w:rsidRPr="00896CF4">
        <w:rPr>
          <w:rFonts w:ascii="Book Antiqua" w:hAnsi="Book Antiqua"/>
          <w:b/>
          <w:color w:val="221F1F"/>
          <w:spacing w:val="25"/>
          <w:w w:val="99"/>
        </w:rPr>
        <w:t xml:space="preserve"> </w:t>
      </w:r>
      <w:r w:rsidR="00EF2AE0" w:rsidRPr="00896CF4">
        <w:rPr>
          <w:rFonts w:ascii="Book Antiqua" w:hAnsi="Book Antiqua"/>
          <w:b/>
          <w:color w:val="221F1F"/>
          <w:spacing w:val="-3"/>
        </w:rPr>
        <w:t>Design</w:t>
      </w:r>
      <w:r w:rsidR="00EF2AE0" w:rsidRPr="00896CF4">
        <w:rPr>
          <w:rFonts w:ascii="Book Antiqua" w:hAnsi="Book Antiqua"/>
          <w:b/>
          <w:color w:val="221F1F"/>
          <w:spacing w:val="-122"/>
        </w:rPr>
        <w:t xml:space="preserve"> </w:t>
      </w:r>
      <w:r w:rsidR="00EF2AE0" w:rsidRPr="00896CF4">
        <w:rPr>
          <w:rFonts w:ascii="Book Antiqua" w:hAnsi="Book Antiqua"/>
          <w:b/>
          <w:color w:val="221F1F"/>
        </w:rPr>
        <w:t>Partnership:</w:t>
      </w:r>
      <w:r>
        <w:rPr>
          <w:rFonts w:ascii="Book Antiqua" w:eastAsia="Arial" w:hAnsi="Book Antiqua" w:cs="Arial"/>
        </w:rPr>
        <w:t xml:space="preserve">  </w:t>
      </w:r>
      <w:r w:rsidR="00EF2AE0" w:rsidRPr="00896CF4">
        <w:rPr>
          <w:rFonts w:ascii="Book Antiqua" w:hAnsi="Book Antiqua"/>
          <w:b/>
          <w:color w:val="221F1F"/>
          <w:spacing w:val="-2"/>
        </w:rPr>
        <w:t>Public/Private</w:t>
      </w:r>
    </w:p>
    <w:p w14:paraId="34DF3282" w14:textId="1C18BE3C" w:rsidR="00670CEA" w:rsidRPr="00E073BA" w:rsidRDefault="00EF2AE0">
      <w:pPr>
        <w:spacing w:before="8"/>
        <w:ind w:left="3228"/>
        <w:rPr>
          <w:rFonts w:ascii="Book Antiqua" w:eastAsia="Arial" w:hAnsi="Book Antiqua" w:cs="Arial"/>
          <w:sz w:val="20"/>
          <w:szCs w:val="20"/>
        </w:rPr>
      </w:pPr>
      <w:r w:rsidRPr="00E073BA">
        <w:rPr>
          <w:rFonts w:ascii="Book Antiqua" w:hAnsi="Book Antiqua"/>
          <w:b/>
          <w:color w:val="221F1F"/>
          <w:spacing w:val="-38"/>
          <w:sz w:val="20"/>
          <w:szCs w:val="20"/>
        </w:rPr>
        <w:t>T</w:t>
      </w:r>
      <w:r w:rsidRPr="00E073BA">
        <w:rPr>
          <w:rFonts w:ascii="Book Antiqua" w:hAnsi="Book Antiqua"/>
          <w:b/>
          <w:color w:val="221F1F"/>
          <w:spacing w:val="1"/>
          <w:sz w:val="20"/>
          <w:szCs w:val="20"/>
        </w:rPr>
        <w:t>ex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t</w:t>
      </w:r>
      <w:r w:rsidRPr="00E073BA">
        <w:rPr>
          <w:rFonts w:ascii="Book Antiqua" w:hAnsi="Book Antiqua"/>
          <w:b/>
          <w:color w:val="221F1F"/>
          <w:spacing w:val="-13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pacing w:val="3"/>
          <w:sz w:val="20"/>
          <w:szCs w:val="20"/>
        </w:rPr>
        <w:t>b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y</w:t>
      </w:r>
      <w:r w:rsidRPr="00E073BA">
        <w:rPr>
          <w:rFonts w:ascii="Book Antiqua" w:hAnsi="Book Antiqua"/>
          <w:b/>
          <w:color w:val="221F1F"/>
          <w:spacing w:val="-19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pacing w:val="-1"/>
          <w:sz w:val="20"/>
          <w:szCs w:val="20"/>
        </w:rPr>
        <w:t>L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ee</w:t>
      </w:r>
      <w:r w:rsidRPr="00E073BA">
        <w:rPr>
          <w:rFonts w:ascii="Book Antiqua" w:hAnsi="Book Antiqua"/>
          <w:b/>
          <w:color w:val="221F1F"/>
          <w:spacing w:val="-12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pacing w:val="-1"/>
          <w:sz w:val="20"/>
          <w:szCs w:val="20"/>
        </w:rPr>
        <w:t>S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k</w:t>
      </w:r>
      <w:r w:rsidRPr="00E073BA">
        <w:rPr>
          <w:rFonts w:ascii="Book Antiqua" w:hAnsi="Book Antiqua"/>
          <w:b/>
          <w:color w:val="221F1F"/>
          <w:spacing w:val="-1"/>
          <w:sz w:val="20"/>
          <w:szCs w:val="20"/>
        </w:rPr>
        <w:t>o</w:t>
      </w:r>
      <w:r w:rsidRPr="00E073BA">
        <w:rPr>
          <w:rFonts w:ascii="Book Antiqua" w:hAnsi="Book Antiqua"/>
          <w:b/>
          <w:color w:val="221F1F"/>
          <w:spacing w:val="2"/>
          <w:sz w:val="20"/>
          <w:szCs w:val="20"/>
        </w:rPr>
        <w:t>l</w:t>
      </w:r>
      <w:r w:rsidRPr="00E073BA">
        <w:rPr>
          <w:rFonts w:ascii="Book Antiqua" w:hAnsi="Book Antiqua"/>
          <w:b/>
          <w:color w:val="221F1F"/>
          <w:spacing w:val="-1"/>
          <w:sz w:val="20"/>
          <w:szCs w:val="20"/>
        </w:rPr>
        <w:t>n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i</w:t>
      </w:r>
      <w:r w:rsidRPr="00E073BA">
        <w:rPr>
          <w:rFonts w:ascii="Book Antiqua" w:hAnsi="Book Antiqua"/>
          <w:b/>
          <w:color w:val="221F1F"/>
          <w:spacing w:val="2"/>
          <w:sz w:val="20"/>
          <w:szCs w:val="20"/>
        </w:rPr>
        <w:t>c</w:t>
      </w:r>
      <w:r w:rsidRPr="00E073BA">
        <w:rPr>
          <w:rFonts w:ascii="Book Antiqua" w:hAnsi="Book Antiqua"/>
          <w:b/>
          <w:color w:val="221F1F"/>
          <w:spacing w:val="1"/>
          <w:sz w:val="20"/>
          <w:szCs w:val="20"/>
        </w:rPr>
        <w:t>k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,</w:t>
      </w:r>
      <w:r w:rsidRPr="00E073BA">
        <w:rPr>
          <w:rFonts w:ascii="Book Antiqua" w:hAnsi="Book Antiqua"/>
          <w:b/>
          <w:color w:val="221F1F"/>
          <w:spacing w:val="-8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pacing w:val="-1"/>
          <w:sz w:val="20"/>
          <w:szCs w:val="20"/>
        </w:rPr>
        <w:t>Fo</w:t>
      </w:r>
      <w:r w:rsidRPr="00E073BA">
        <w:rPr>
          <w:rFonts w:ascii="Book Antiqua" w:hAnsi="Book Antiqua"/>
          <w:b/>
          <w:color w:val="221F1F"/>
          <w:spacing w:val="-7"/>
          <w:sz w:val="20"/>
          <w:szCs w:val="20"/>
        </w:rPr>
        <w:t>r</w:t>
      </w:r>
      <w:r w:rsidRPr="00E073BA">
        <w:rPr>
          <w:rFonts w:ascii="Book Antiqua" w:hAnsi="Book Antiqua"/>
          <w:b/>
          <w:color w:val="221F1F"/>
          <w:spacing w:val="-2"/>
          <w:sz w:val="20"/>
          <w:szCs w:val="20"/>
        </w:rPr>
        <w:t>e</w:t>
      </w:r>
      <w:r w:rsidRPr="00E073BA">
        <w:rPr>
          <w:rFonts w:ascii="Book Antiqua" w:hAnsi="Book Antiqua"/>
          <w:b/>
          <w:color w:val="221F1F"/>
          <w:spacing w:val="2"/>
          <w:sz w:val="20"/>
          <w:szCs w:val="20"/>
        </w:rPr>
        <w:t>w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o</w:t>
      </w:r>
      <w:r w:rsidRPr="00E073BA">
        <w:rPr>
          <w:rFonts w:ascii="Book Antiqua" w:hAnsi="Book Antiqua"/>
          <w:b/>
          <w:color w:val="221F1F"/>
          <w:spacing w:val="-5"/>
          <w:sz w:val="20"/>
          <w:szCs w:val="20"/>
        </w:rPr>
        <w:t>r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d</w:t>
      </w:r>
      <w:r w:rsidRPr="00E073BA">
        <w:rPr>
          <w:rFonts w:ascii="Book Antiqua" w:hAnsi="Book Antiqua"/>
          <w:b/>
          <w:color w:val="221F1F"/>
          <w:spacing w:val="-12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pacing w:val="2"/>
          <w:sz w:val="20"/>
          <w:szCs w:val="20"/>
        </w:rPr>
        <w:t>b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y</w:t>
      </w:r>
      <w:r w:rsidRPr="00E073BA">
        <w:rPr>
          <w:rFonts w:ascii="Book Antiqua" w:hAnsi="Book Antiqua"/>
          <w:b/>
          <w:color w:val="221F1F"/>
          <w:spacing w:val="-16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pacing w:val="2"/>
          <w:sz w:val="20"/>
          <w:szCs w:val="20"/>
        </w:rPr>
        <w:t>P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aul</w:t>
      </w:r>
      <w:r w:rsidRPr="00E073BA">
        <w:rPr>
          <w:rFonts w:ascii="Book Antiqua" w:hAnsi="Book Antiqua"/>
          <w:b/>
          <w:color w:val="221F1F"/>
          <w:spacing w:val="-9"/>
          <w:sz w:val="20"/>
          <w:szCs w:val="20"/>
        </w:rPr>
        <w:t xml:space="preserve"> 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Goldb</w:t>
      </w:r>
      <w:r w:rsidRPr="00E073BA">
        <w:rPr>
          <w:rFonts w:ascii="Book Antiqua" w:hAnsi="Book Antiqua"/>
          <w:b/>
          <w:color w:val="221F1F"/>
          <w:spacing w:val="-2"/>
          <w:sz w:val="20"/>
          <w:szCs w:val="20"/>
        </w:rPr>
        <w:t>e</w:t>
      </w:r>
      <w:r w:rsidRPr="00E073BA">
        <w:rPr>
          <w:rFonts w:ascii="Book Antiqua" w:hAnsi="Book Antiqua"/>
          <w:b/>
          <w:color w:val="221F1F"/>
          <w:spacing w:val="-7"/>
          <w:sz w:val="20"/>
          <w:szCs w:val="20"/>
        </w:rPr>
        <w:t>r</w:t>
      </w:r>
      <w:r w:rsidRPr="00E073BA">
        <w:rPr>
          <w:rFonts w:ascii="Book Antiqua" w:hAnsi="Book Antiqua"/>
          <w:b/>
          <w:color w:val="221F1F"/>
          <w:sz w:val="20"/>
          <w:szCs w:val="20"/>
        </w:rPr>
        <w:t>ger</w:t>
      </w:r>
    </w:p>
    <w:p w14:paraId="71A16D01" w14:textId="1ED8CF03" w:rsidR="00670CEA" w:rsidRPr="00896CF4" w:rsidRDefault="00EF2AE0">
      <w:pPr>
        <w:pStyle w:val="BodyText"/>
        <w:spacing w:before="29" w:line="303" w:lineRule="auto"/>
        <w:ind w:right="5557"/>
      </w:pPr>
      <w:r w:rsidRPr="00896CF4">
        <w:rPr>
          <w:rFonts w:ascii="Book Antiqua" w:hAnsi="Book Antiqua"/>
          <w:color w:val="221F1F"/>
          <w:spacing w:val="-1"/>
        </w:rPr>
        <w:t>September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2020</w:t>
      </w:r>
      <w:r w:rsidRPr="00896CF4">
        <w:rPr>
          <w:rFonts w:ascii="Book Antiqua" w:hAnsi="Book Antiqua"/>
          <w:color w:val="221F1F"/>
          <w:spacing w:val="21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Architecture</w:t>
      </w:r>
    </w:p>
    <w:p w14:paraId="58DFC004" w14:textId="1877DC7E" w:rsidR="00670CEA" w:rsidRPr="00E073BA" w:rsidRDefault="00EF2AE0">
      <w:pPr>
        <w:pStyle w:val="BodyText"/>
        <w:spacing w:line="206" w:lineRule="exact"/>
        <w:rPr>
          <w:rFonts w:ascii="Book Antiqua" w:hAnsi="Book Antiqua"/>
        </w:rPr>
      </w:pPr>
      <w:r w:rsidRPr="00E073BA">
        <w:rPr>
          <w:rFonts w:ascii="Book Antiqua" w:hAnsi="Book Antiqua"/>
          <w:color w:val="221F1F"/>
        </w:rPr>
        <w:t>ISBN:</w:t>
      </w:r>
      <w:r w:rsidRPr="00E073BA">
        <w:rPr>
          <w:rFonts w:ascii="Book Antiqua" w:hAnsi="Book Antiqua"/>
          <w:color w:val="221F1F"/>
          <w:spacing w:val="21"/>
        </w:rPr>
        <w:t xml:space="preserve"> </w:t>
      </w:r>
      <w:r w:rsidRPr="00E073BA">
        <w:rPr>
          <w:rFonts w:ascii="Book Antiqua" w:hAnsi="Book Antiqua"/>
          <w:color w:val="221F1F"/>
          <w:spacing w:val="-1"/>
        </w:rPr>
        <w:t>978-1-938461-83-5</w:t>
      </w:r>
    </w:p>
    <w:p w14:paraId="1AD62EA6" w14:textId="39F8A9C6" w:rsidR="00670CEA" w:rsidRPr="00E073BA" w:rsidRDefault="00EF2AE0">
      <w:pPr>
        <w:pStyle w:val="BodyText"/>
        <w:spacing w:before="54"/>
        <w:rPr>
          <w:rFonts w:ascii="Book Antiqua" w:hAnsi="Book Antiqua"/>
        </w:rPr>
      </w:pPr>
      <w:r w:rsidRPr="00E073BA">
        <w:rPr>
          <w:rFonts w:ascii="Book Antiqua" w:hAnsi="Book Antiqua"/>
          <w:color w:val="221F1F"/>
          <w:w w:val="105"/>
        </w:rPr>
        <w:t>11</w:t>
      </w:r>
      <w:r w:rsidRPr="00E073BA">
        <w:rPr>
          <w:rFonts w:ascii="Book Antiqua" w:hAnsi="Book Antiqua" w:cs="Arial"/>
          <w:color w:val="221F1F"/>
          <w:w w:val="105"/>
        </w:rPr>
        <w:t>”</w:t>
      </w:r>
      <w:r w:rsidRPr="00E073BA">
        <w:rPr>
          <w:rFonts w:ascii="Book Antiqua" w:hAnsi="Book Antiqua" w:cs="Arial"/>
          <w:color w:val="221F1F"/>
          <w:spacing w:val="-18"/>
          <w:w w:val="105"/>
        </w:rPr>
        <w:t xml:space="preserve"> </w:t>
      </w:r>
      <w:r w:rsidRPr="00E073BA">
        <w:rPr>
          <w:rFonts w:ascii="Book Antiqua" w:hAnsi="Book Antiqua"/>
          <w:color w:val="221F1F"/>
          <w:w w:val="105"/>
        </w:rPr>
        <w:t>x</w:t>
      </w:r>
      <w:r w:rsidRPr="00E073BA">
        <w:rPr>
          <w:rFonts w:ascii="Book Antiqua" w:hAnsi="Book Antiqua"/>
          <w:color w:val="221F1F"/>
          <w:spacing w:val="-14"/>
          <w:w w:val="105"/>
        </w:rPr>
        <w:t xml:space="preserve"> </w:t>
      </w:r>
      <w:r w:rsidRPr="00E073BA">
        <w:rPr>
          <w:rFonts w:ascii="Book Antiqua" w:hAnsi="Book Antiqua"/>
          <w:color w:val="221F1F"/>
          <w:spacing w:val="1"/>
          <w:w w:val="105"/>
        </w:rPr>
        <w:t>12</w:t>
      </w:r>
      <w:r w:rsidRPr="00E073BA">
        <w:rPr>
          <w:rFonts w:ascii="Book Antiqua" w:hAnsi="Book Antiqua" w:cs="Arial"/>
          <w:color w:val="221F1F"/>
          <w:spacing w:val="1"/>
          <w:w w:val="105"/>
        </w:rPr>
        <w:t>”</w:t>
      </w:r>
      <w:r w:rsidRPr="00E073BA">
        <w:rPr>
          <w:rFonts w:ascii="Book Antiqua" w:hAnsi="Book Antiqua" w:cs="Arial"/>
          <w:color w:val="221F1F"/>
          <w:spacing w:val="-16"/>
          <w:w w:val="105"/>
        </w:rPr>
        <w:t xml:space="preserve"> </w:t>
      </w:r>
      <w:r w:rsidRPr="00E073BA">
        <w:rPr>
          <w:rFonts w:ascii="Book Antiqua" w:hAnsi="Book Antiqua"/>
          <w:color w:val="221F1F"/>
          <w:w w:val="105"/>
        </w:rPr>
        <w:t>/</w:t>
      </w:r>
      <w:r w:rsidRPr="00E073BA">
        <w:rPr>
          <w:rFonts w:ascii="Book Antiqua" w:hAnsi="Book Antiqua"/>
          <w:color w:val="221F1F"/>
          <w:spacing w:val="-16"/>
          <w:w w:val="105"/>
        </w:rPr>
        <w:t xml:space="preserve"> </w:t>
      </w:r>
      <w:r w:rsidRPr="00E073BA">
        <w:rPr>
          <w:rFonts w:ascii="Book Antiqua" w:hAnsi="Book Antiqua"/>
          <w:color w:val="221F1F"/>
          <w:spacing w:val="1"/>
          <w:w w:val="105"/>
        </w:rPr>
        <w:t>248</w:t>
      </w:r>
      <w:r w:rsidRPr="00E073BA">
        <w:rPr>
          <w:rFonts w:ascii="Book Antiqua" w:hAnsi="Book Antiqua"/>
          <w:color w:val="221F1F"/>
          <w:spacing w:val="-16"/>
          <w:w w:val="105"/>
        </w:rPr>
        <w:t xml:space="preserve"> </w:t>
      </w:r>
      <w:r w:rsidRPr="00E073BA">
        <w:rPr>
          <w:rFonts w:ascii="Book Antiqua" w:hAnsi="Book Antiqua"/>
          <w:color w:val="221F1F"/>
          <w:w w:val="105"/>
        </w:rPr>
        <w:t>Pages</w:t>
      </w:r>
    </w:p>
    <w:p w14:paraId="25C85DF0" w14:textId="4653A120" w:rsidR="00670CEA" w:rsidRPr="00E073BA" w:rsidRDefault="00E073BA">
      <w:pPr>
        <w:spacing w:before="50"/>
        <w:ind w:left="3228"/>
        <w:rPr>
          <w:rFonts w:ascii="Book Antiqua" w:hAnsi="Book Antiqua"/>
          <w:color w:val="221F1F"/>
          <w:spacing w:val="-1"/>
          <w:sz w:val="18"/>
          <w:szCs w:val="18"/>
        </w:rPr>
      </w:pPr>
      <w:r w:rsidRPr="00E073BA">
        <w:rPr>
          <w:rFonts w:ascii="Book Antiqua" w:hAnsi="Book Antiqua"/>
          <w:spacing w:val="-1"/>
          <w:sz w:val="18"/>
          <w:szCs w:val="18"/>
        </w:rPr>
        <w:t xml:space="preserve">Price: </w:t>
      </w:r>
      <w:r w:rsidR="00EF2AE0" w:rsidRPr="00E073BA">
        <w:rPr>
          <w:rFonts w:ascii="Book Antiqua" w:hAnsi="Book Antiqua"/>
          <w:spacing w:val="-1"/>
          <w:sz w:val="18"/>
          <w:szCs w:val="18"/>
        </w:rPr>
        <w:t>£</w:t>
      </w:r>
      <w:r w:rsidR="00EF2AE0" w:rsidRPr="00E073BA">
        <w:rPr>
          <w:rFonts w:ascii="Book Antiqua" w:hAnsi="Book Antiqua"/>
          <w:color w:val="221F1F"/>
          <w:spacing w:val="-1"/>
          <w:sz w:val="18"/>
          <w:szCs w:val="18"/>
        </w:rPr>
        <w:t>70</w:t>
      </w:r>
    </w:p>
    <w:p w14:paraId="12C88C8B" w14:textId="7F9903FD" w:rsidR="00670CEA" w:rsidRPr="00E073BA" w:rsidRDefault="00E073BA" w:rsidP="00E073BA">
      <w:pPr>
        <w:spacing w:before="50"/>
        <w:ind w:left="3228"/>
        <w:rPr>
          <w:rFonts w:ascii="Book Antiqua" w:eastAsia="Arial" w:hAnsi="Book Antiqua" w:cs="Arial"/>
          <w:sz w:val="18"/>
          <w:szCs w:val="18"/>
        </w:rPr>
      </w:pPr>
      <w:r w:rsidRPr="00E073BA">
        <w:rPr>
          <w:rFonts w:ascii="Book Antiqua" w:eastAsia="Arial" w:hAnsi="Book Antiqua" w:cs="Arial"/>
          <w:sz w:val="18"/>
          <w:szCs w:val="18"/>
        </w:rPr>
        <w:t>Territory: UK/Europe</w:t>
      </w:r>
    </w:p>
    <w:p w14:paraId="0B70D51E" w14:textId="77777777" w:rsidR="00E073BA" w:rsidRPr="00E073BA" w:rsidRDefault="00E073BA" w:rsidP="00E073BA">
      <w:pPr>
        <w:spacing w:before="50"/>
        <w:ind w:left="3228"/>
        <w:rPr>
          <w:rFonts w:ascii="Book Antiqua" w:eastAsia="Arial" w:hAnsi="Book Antiqua" w:cs="Arial"/>
          <w:sz w:val="20"/>
          <w:szCs w:val="20"/>
        </w:rPr>
      </w:pPr>
    </w:p>
    <w:p w14:paraId="57288CD4" w14:textId="6494A7E5" w:rsidR="00896CF4" w:rsidRPr="00896CF4" w:rsidRDefault="00896CF4">
      <w:pPr>
        <w:spacing w:line="277" w:lineRule="auto"/>
        <w:ind w:left="3228" w:right="299"/>
        <w:rPr>
          <w:rFonts w:ascii="Book Antiqua" w:eastAsia="Arial" w:hAnsi="Book Antiqua" w:cs="Arial"/>
          <w:b/>
          <w:bCs/>
          <w:i/>
          <w:iCs/>
          <w:color w:val="221F1F"/>
          <w:spacing w:val="5"/>
          <w:sz w:val="18"/>
          <w:szCs w:val="18"/>
        </w:rPr>
      </w:pPr>
      <w:r w:rsidRPr="00896CF4">
        <w:rPr>
          <w:rFonts w:ascii="Book Antiqua" w:hAnsi="Book Antiqua"/>
          <w:b/>
          <w:bCs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5AC5F075" wp14:editId="48952775">
            <wp:simplePos x="0" y="0"/>
            <wp:positionH relativeFrom="page">
              <wp:posOffset>848360</wp:posOffset>
            </wp:positionH>
            <wp:positionV relativeFrom="paragraph">
              <wp:posOffset>78014</wp:posOffset>
            </wp:positionV>
            <wp:extent cx="1282065" cy="146812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-1"/>
          <w:sz w:val="18"/>
          <w:szCs w:val="18"/>
        </w:rPr>
        <w:t>Skolnick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2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-2"/>
          <w:sz w:val="18"/>
          <w:szCs w:val="18"/>
        </w:rPr>
        <w:t>Architecture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-3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z w:val="18"/>
          <w:szCs w:val="18"/>
        </w:rPr>
        <w:t>+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1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-1"/>
          <w:sz w:val="18"/>
          <w:szCs w:val="18"/>
        </w:rPr>
        <w:t>Design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-1"/>
          <w:sz w:val="18"/>
          <w:szCs w:val="18"/>
        </w:rPr>
        <w:t>Partnership: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3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pacing w:val="-1"/>
          <w:sz w:val="18"/>
          <w:szCs w:val="18"/>
        </w:rPr>
        <w:t>Public/Private</w:t>
      </w:r>
      <w:r w:rsidR="00EF2AE0" w:rsidRPr="00896CF4">
        <w:rPr>
          <w:rFonts w:ascii="Book Antiqua" w:eastAsia="Arial" w:hAnsi="Book Antiqua" w:cs="Arial"/>
          <w:b/>
          <w:bCs/>
          <w:i/>
          <w:color w:val="221F1F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2"/>
          <w:sz w:val="18"/>
          <w:szCs w:val="18"/>
        </w:rPr>
        <w:t>presents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3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the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2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first monograph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1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from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the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2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2"/>
          <w:sz w:val="18"/>
          <w:szCs w:val="18"/>
        </w:rPr>
        <w:t>award-winning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4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New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1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3"/>
          <w:sz w:val="18"/>
          <w:szCs w:val="18"/>
        </w:rPr>
        <w:t>York-based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3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2"/>
          <w:sz w:val="18"/>
          <w:szCs w:val="18"/>
        </w:rPr>
        <w:t>architectural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3"/>
          <w:sz w:val="18"/>
          <w:szCs w:val="18"/>
        </w:rPr>
        <w:t xml:space="preserve"> 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firm.</w:t>
      </w:r>
      <w:r w:rsidR="00EF2AE0" w:rsidRPr="00896CF4">
        <w:rPr>
          <w:rFonts w:ascii="Book Antiqua" w:eastAsia="Arial" w:hAnsi="Book Antiqua" w:cs="Arial"/>
          <w:b/>
          <w:bCs/>
          <w:i/>
          <w:iCs/>
          <w:color w:val="221F1F"/>
          <w:spacing w:val="5"/>
          <w:sz w:val="18"/>
          <w:szCs w:val="18"/>
        </w:rPr>
        <w:t xml:space="preserve"> </w:t>
      </w:r>
    </w:p>
    <w:p w14:paraId="6F11124F" w14:textId="1C899137" w:rsidR="00896CF4" w:rsidRDefault="00896CF4">
      <w:pPr>
        <w:spacing w:line="277" w:lineRule="auto"/>
        <w:ind w:left="3228" w:right="299"/>
        <w:rPr>
          <w:rFonts w:ascii="Book Antiqua" w:eastAsia="Arial" w:hAnsi="Book Antiqua" w:cs="Arial"/>
          <w:color w:val="221F1F"/>
          <w:spacing w:val="-1"/>
          <w:sz w:val="18"/>
          <w:szCs w:val="18"/>
        </w:rPr>
      </w:pPr>
    </w:p>
    <w:p w14:paraId="32C4677F" w14:textId="538AA261" w:rsidR="00670CEA" w:rsidRDefault="00EF2AE0">
      <w:pPr>
        <w:spacing w:line="277" w:lineRule="auto"/>
        <w:ind w:left="3228" w:right="299"/>
        <w:rPr>
          <w:rFonts w:ascii="Book Antiqua" w:eastAsia="Arial" w:hAnsi="Book Antiqua" w:cs="Arial"/>
          <w:color w:val="221F1F"/>
          <w:spacing w:val="-1"/>
          <w:sz w:val="18"/>
          <w:szCs w:val="18"/>
        </w:rPr>
      </w:pP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Covering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5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nearly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3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40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3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years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3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of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4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work,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5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the</w:t>
      </w:r>
      <w:r w:rsidRPr="00896CF4">
        <w:rPr>
          <w:rFonts w:ascii="Book Antiqua" w:eastAsia="Times New Roman" w:hAnsi="Book Antiqua" w:cs="Times New Roman"/>
          <w:b/>
          <w:bCs/>
          <w:i/>
          <w:iCs/>
          <w:color w:val="221F1F"/>
          <w:spacing w:val="81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2"/>
          <w:sz w:val="18"/>
          <w:szCs w:val="18"/>
        </w:rPr>
        <w:t>book—presented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8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in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11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a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9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unique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9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double-sided,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9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two-cover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11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2"/>
          <w:sz w:val="18"/>
          <w:szCs w:val="18"/>
        </w:rPr>
        <w:t>format—exhibits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9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2"/>
          <w:sz w:val="18"/>
          <w:szCs w:val="18"/>
        </w:rPr>
        <w:t>projects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9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in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8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>both</w:t>
      </w:r>
      <w:r w:rsidRPr="00896CF4">
        <w:rPr>
          <w:rFonts w:ascii="Book Antiqua" w:eastAsia="Times New Roman" w:hAnsi="Book Antiqua" w:cs="Times New Roman"/>
          <w:b/>
          <w:bCs/>
          <w:i/>
          <w:iCs/>
          <w:color w:val="221F1F"/>
          <w:spacing w:val="91"/>
          <w:w w:val="99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z w:val="18"/>
          <w:szCs w:val="18"/>
        </w:rPr>
        <w:t xml:space="preserve">the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public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6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and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5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private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4"/>
          <w:sz w:val="18"/>
          <w:szCs w:val="18"/>
        </w:rPr>
        <w:t xml:space="preserve"> </w:t>
      </w:r>
      <w:r w:rsidRPr="00896CF4">
        <w:rPr>
          <w:rFonts w:ascii="Book Antiqua" w:eastAsia="Arial" w:hAnsi="Book Antiqua" w:cs="Arial"/>
          <w:b/>
          <w:bCs/>
          <w:i/>
          <w:iCs/>
          <w:color w:val="221F1F"/>
          <w:spacing w:val="-1"/>
          <w:sz w:val="18"/>
          <w:szCs w:val="18"/>
        </w:rPr>
        <w:t>sectors</w:t>
      </w:r>
      <w:r w:rsidRPr="00896CF4">
        <w:rPr>
          <w:rFonts w:ascii="Book Antiqua" w:eastAsia="Arial" w:hAnsi="Book Antiqua" w:cs="Arial"/>
          <w:color w:val="221F1F"/>
          <w:spacing w:val="-1"/>
          <w:sz w:val="18"/>
          <w:szCs w:val="18"/>
        </w:rPr>
        <w:t>.</w:t>
      </w:r>
    </w:p>
    <w:p w14:paraId="08844912" w14:textId="77777777" w:rsidR="00896CF4" w:rsidRPr="00896CF4" w:rsidRDefault="00896CF4">
      <w:pPr>
        <w:spacing w:line="277" w:lineRule="auto"/>
        <w:ind w:left="3228" w:right="299"/>
        <w:rPr>
          <w:rFonts w:ascii="Book Antiqua" w:eastAsia="Arial" w:hAnsi="Book Antiqua" w:cs="Arial"/>
          <w:sz w:val="18"/>
          <w:szCs w:val="18"/>
        </w:rPr>
      </w:pPr>
    </w:p>
    <w:p w14:paraId="33C3330D" w14:textId="598590FD" w:rsidR="00670CEA" w:rsidRPr="00896CF4" w:rsidRDefault="00EF2AE0">
      <w:pPr>
        <w:pStyle w:val="BodyText"/>
        <w:spacing w:before="4" w:line="278" w:lineRule="auto"/>
        <w:ind w:right="299"/>
        <w:rPr>
          <w:rFonts w:ascii="Book Antiqua" w:hAnsi="Book Antiqua"/>
        </w:rPr>
      </w:pPr>
      <w:r w:rsidRPr="00896CF4">
        <w:rPr>
          <w:rFonts w:ascii="Book Antiqua" w:hAnsi="Book Antiqua"/>
          <w:color w:val="221F1F"/>
          <w:spacing w:val="-1"/>
        </w:rPr>
        <w:t>Included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</w:rPr>
        <w:t>in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</w:rPr>
        <w:t>the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public</w:t>
      </w:r>
      <w:r w:rsidRPr="00896CF4">
        <w:rPr>
          <w:rFonts w:ascii="Book Antiqua" w:hAnsi="Book Antiqua"/>
          <w:color w:val="221F1F"/>
          <w:spacing w:val="8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section</w:t>
      </w:r>
      <w:r w:rsidRPr="00896CF4">
        <w:rPr>
          <w:rFonts w:ascii="Book Antiqua" w:hAnsi="Book Antiqua"/>
          <w:color w:val="221F1F"/>
          <w:spacing w:val="8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is</w:t>
      </w:r>
      <w:r w:rsidRPr="00896CF4">
        <w:rPr>
          <w:rFonts w:ascii="Book Antiqua" w:hAnsi="Book Antiqua"/>
          <w:color w:val="221F1F"/>
          <w:spacing w:val="7"/>
        </w:rPr>
        <w:t xml:space="preserve"> </w:t>
      </w:r>
      <w:r w:rsidRPr="00896CF4">
        <w:rPr>
          <w:rFonts w:ascii="Book Antiqua" w:hAnsi="Book Antiqua"/>
          <w:color w:val="221F1F"/>
        </w:rPr>
        <w:t>a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sprawling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center</w:t>
      </w:r>
      <w:r w:rsidRPr="00896CF4">
        <w:rPr>
          <w:rFonts w:ascii="Book Antiqua" w:hAnsi="Book Antiqua"/>
          <w:color w:val="221F1F"/>
          <w:spacing w:val="8"/>
        </w:rPr>
        <w:t xml:space="preserve"> </w:t>
      </w:r>
      <w:r w:rsidRPr="00896CF4">
        <w:rPr>
          <w:rFonts w:ascii="Book Antiqua" w:hAnsi="Book Antiqua"/>
          <w:color w:val="221F1F"/>
        </w:rPr>
        <w:t xml:space="preserve">for </w:t>
      </w:r>
      <w:r w:rsidRPr="00896CF4">
        <w:rPr>
          <w:rFonts w:ascii="Book Antiqua" w:hAnsi="Book Antiqua"/>
          <w:color w:val="221F1F"/>
          <w:spacing w:val="-2"/>
        </w:rPr>
        <w:t>entrepreneurial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education,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</w:rPr>
        <w:t>a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science</w:t>
      </w:r>
      <w:r w:rsidRPr="00896CF4">
        <w:rPr>
          <w:rFonts w:ascii="Book Antiqua" w:eastAsia="Times New Roman" w:hAnsi="Book Antiqua" w:cs="Times New Roman"/>
          <w:color w:val="221F1F"/>
          <w:spacing w:val="99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center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built</w:t>
      </w:r>
      <w:r w:rsidRPr="00896CF4">
        <w:rPr>
          <w:rFonts w:ascii="Book Antiqua" w:hAnsi="Book Antiqua"/>
          <w:color w:val="221F1F"/>
          <w:spacing w:val="1"/>
        </w:rPr>
        <w:t xml:space="preserve"> </w:t>
      </w:r>
      <w:r w:rsidRPr="00896CF4">
        <w:rPr>
          <w:rFonts w:ascii="Book Antiqua" w:hAnsi="Book Antiqua"/>
          <w:color w:val="221F1F"/>
        </w:rPr>
        <w:t>in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</w:rPr>
        <w:t>an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old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turbine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hall,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</w:rPr>
        <w:t>a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light-filled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synagogue,</w:t>
      </w:r>
      <w:r w:rsidRPr="00896CF4">
        <w:rPr>
          <w:rFonts w:ascii="Book Antiqua" w:hAnsi="Book Antiqua"/>
          <w:color w:val="221F1F"/>
          <w:spacing w:val="27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two</w:t>
      </w:r>
      <w:r w:rsidRPr="00896CF4">
        <w:rPr>
          <w:rFonts w:ascii="Book Antiqua" w:hAnsi="Book Antiqua"/>
          <w:color w:val="221F1F"/>
          <w:spacing w:val="8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colorful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</w:rPr>
        <w:t>and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bright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public</w:t>
      </w:r>
      <w:r w:rsidRPr="00896CF4">
        <w:rPr>
          <w:rFonts w:ascii="Book Antiqua" w:eastAsia="Times New Roman" w:hAnsi="Book Antiqua" w:cs="Times New Roman"/>
          <w:color w:val="221F1F"/>
          <w:spacing w:val="7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libraries,</w:t>
      </w:r>
      <w:r w:rsidRPr="00896CF4">
        <w:rPr>
          <w:rFonts w:ascii="Book Antiqua" w:hAnsi="Book Antiqua"/>
          <w:color w:val="221F1F"/>
          <w:spacing w:val="8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and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</w:rPr>
        <w:t>a</w:t>
      </w:r>
      <w:r w:rsidRPr="00896CF4">
        <w:rPr>
          <w:rFonts w:ascii="Book Antiqua" w:hAnsi="Book Antiqua"/>
          <w:color w:val="221F1F"/>
          <w:spacing w:val="8"/>
        </w:rPr>
        <w:t xml:space="preserve"> </w:t>
      </w:r>
      <w:r w:rsidRPr="00896CF4">
        <w:rPr>
          <w:rFonts w:ascii="Book Antiqua" w:hAnsi="Book Antiqua"/>
          <w:color w:val="221F1F"/>
          <w:spacing w:val="-3"/>
        </w:rPr>
        <w:t>children</w:t>
      </w:r>
      <w:r w:rsidRPr="00896CF4">
        <w:rPr>
          <w:rFonts w:ascii="Book Antiqua" w:hAnsi="Book Antiqua" w:cs="Arial"/>
          <w:color w:val="221F1F"/>
          <w:spacing w:val="-3"/>
        </w:rPr>
        <w:t>’</w:t>
      </w:r>
      <w:r w:rsidRPr="00896CF4">
        <w:rPr>
          <w:rFonts w:ascii="Book Antiqua" w:hAnsi="Book Antiqua"/>
          <w:color w:val="221F1F"/>
          <w:spacing w:val="-3"/>
        </w:rPr>
        <w:t>s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museum</w:t>
      </w:r>
      <w:r w:rsidRPr="00896CF4">
        <w:rPr>
          <w:rFonts w:ascii="Book Antiqua" w:hAnsi="Book Antiqua"/>
          <w:color w:val="221F1F"/>
          <w:spacing w:val="7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inspired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</w:rPr>
        <w:t>by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Leonardo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</w:rPr>
        <w:t>da</w:t>
      </w:r>
      <w:r w:rsidRPr="00896CF4">
        <w:rPr>
          <w:rFonts w:ascii="Book Antiqua" w:hAnsi="Book Antiqua"/>
          <w:color w:val="221F1F"/>
          <w:spacing w:val="-2"/>
        </w:rPr>
        <w:t xml:space="preserve"> Vinci.</w:t>
      </w:r>
    </w:p>
    <w:p w14:paraId="628A513D" w14:textId="474FA071" w:rsidR="00670CEA" w:rsidRPr="00896CF4" w:rsidRDefault="00E073BA">
      <w:pPr>
        <w:pStyle w:val="BodyText"/>
        <w:spacing w:before="1" w:line="278" w:lineRule="auto"/>
        <w:ind w:right="299"/>
        <w:rPr>
          <w:rFonts w:ascii="Book Antiqua" w:hAnsi="Book Antiqua"/>
        </w:rPr>
      </w:pPr>
      <w:r w:rsidRPr="00896CF4">
        <w:rPr>
          <w:rFonts w:ascii="Book Antiqua" w:hAnsi="Book Antiqua"/>
          <w:noProof/>
        </w:rPr>
        <w:drawing>
          <wp:anchor distT="0" distB="0" distL="114300" distR="114300" simplePos="0" relativeHeight="251678720" behindDoc="0" locked="0" layoutInCell="1" allowOverlap="1" wp14:anchorId="7DD600E9" wp14:editId="578B9506">
            <wp:simplePos x="0" y="0"/>
            <wp:positionH relativeFrom="page">
              <wp:posOffset>849086</wp:posOffset>
            </wp:positionH>
            <wp:positionV relativeFrom="paragraph">
              <wp:posOffset>262709</wp:posOffset>
            </wp:positionV>
            <wp:extent cx="1281974" cy="168135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74" cy="1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E0" w:rsidRPr="00896CF4">
        <w:rPr>
          <w:rFonts w:ascii="Book Antiqua" w:hAnsi="Book Antiqua"/>
          <w:color w:val="221F1F"/>
          <w:spacing w:val="-1"/>
        </w:rPr>
        <w:t>The private side</w:t>
      </w:r>
      <w:r w:rsidR="00EF2AE0" w:rsidRPr="00896CF4">
        <w:rPr>
          <w:rFonts w:ascii="Book Antiqua" w:hAnsi="Book Antiqua"/>
          <w:color w:val="221F1F"/>
          <w:spacing w:val="-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 xml:space="preserve">features </w:t>
      </w:r>
      <w:r w:rsidR="00EF2AE0" w:rsidRPr="00896CF4">
        <w:rPr>
          <w:rFonts w:ascii="Book Antiqua" w:hAnsi="Book Antiqua"/>
          <w:color w:val="221F1F"/>
        </w:rPr>
        <w:t>a</w:t>
      </w:r>
      <w:r w:rsidR="00EF2AE0" w:rsidRPr="00896CF4">
        <w:rPr>
          <w:rFonts w:ascii="Book Antiqua" w:hAnsi="Book Antiqua"/>
          <w:color w:val="221F1F"/>
          <w:spacing w:val="-3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 xml:space="preserve">serenely </w:t>
      </w:r>
      <w:r w:rsidR="00EF2AE0" w:rsidRPr="00896CF4">
        <w:rPr>
          <w:rFonts w:ascii="Book Antiqua" w:hAnsi="Book Antiqua"/>
          <w:color w:val="221F1F"/>
          <w:spacing w:val="-1"/>
        </w:rPr>
        <w:t>spatial six-story</w:t>
      </w:r>
      <w:r w:rsidR="00EF2AE0" w:rsidRPr="00896CF4">
        <w:rPr>
          <w:rFonts w:ascii="Book Antiqua" w:hAnsi="Book Antiqua"/>
          <w:color w:val="221F1F"/>
          <w:spacing w:val="-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 xml:space="preserve">townhouse, </w:t>
      </w:r>
      <w:r w:rsidR="00EF2AE0" w:rsidRPr="00896CF4">
        <w:rPr>
          <w:rFonts w:ascii="Book Antiqua" w:hAnsi="Book Antiqua"/>
          <w:color w:val="221F1F"/>
        </w:rPr>
        <w:t>a</w:t>
      </w:r>
      <w:r w:rsidR="00EF2AE0" w:rsidRPr="00896CF4">
        <w:rPr>
          <w:rFonts w:ascii="Book Antiqua" w:hAnsi="Book Antiqua"/>
          <w:color w:val="221F1F"/>
          <w:spacing w:val="1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sublimely</w:t>
      </w:r>
      <w:r w:rsidR="00EF2AE0" w:rsidRPr="00896CF4">
        <w:rPr>
          <w:rFonts w:ascii="Book Antiqua" w:hAnsi="Book Antiqua"/>
          <w:color w:val="221F1F"/>
          <w:spacing w:val="-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linear</w:t>
      </w:r>
      <w:r w:rsidR="00EF2AE0" w:rsidRPr="00896CF4">
        <w:rPr>
          <w:rFonts w:ascii="Book Antiqua" w:hAnsi="Book Antiqua"/>
          <w:color w:val="221F1F"/>
          <w:spacing w:val="-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beach</w:t>
      </w:r>
      <w:r w:rsidR="00EF2AE0" w:rsidRPr="00896CF4">
        <w:rPr>
          <w:rFonts w:ascii="Book Antiqua" w:hAnsi="Book Antiqua"/>
          <w:color w:val="221F1F"/>
          <w:spacing w:val="87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house,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</w:rPr>
        <w:t>a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>residence</w:t>
      </w:r>
      <w:r w:rsidR="00EF2AE0" w:rsidRPr="00896CF4">
        <w:rPr>
          <w:rFonts w:ascii="Book Antiqua" w:hAnsi="Book Antiqua"/>
          <w:color w:val="221F1F"/>
        </w:rPr>
        <w:t xml:space="preserve"> and</w:t>
      </w:r>
      <w:r w:rsidR="00EF2AE0" w:rsidRPr="00896CF4">
        <w:rPr>
          <w:rFonts w:ascii="Book Antiqua" w:hAnsi="Book Antiqua"/>
          <w:color w:val="221F1F"/>
          <w:spacing w:val="1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matching</w:t>
      </w:r>
      <w:r w:rsidR="00EF2AE0" w:rsidRPr="00896CF4">
        <w:rPr>
          <w:rFonts w:ascii="Book Antiqua" w:hAnsi="Book Antiqua"/>
          <w:color w:val="221F1F"/>
          <w:spacing w:val="4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studios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for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two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painters,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>and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luxurious</w:t>
      </w:r>
      <w:r w:rsidR="00EF2AE0" w:rsidRPr="00896CF4">
        <w:rPr>
          <w:rFonts w:ascii="Book Antiqua" w:hAnsi="Book Antiqua"/>
          <w:color w:val="221F1F"/>
          <w:spacing w:val="4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twin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villas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</w:rPr>
        <w:t>in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Anguilla.</w:t>
      </w:r>
    </w:p>
    <w:p w14:paraId="6F5B70FE" w14:textId="6E8389F0" w:rsidR="00670CEA" w:rsidRPr="00896CF4" w:rsidRDefault="00670CEA">
      <w:pPr>
        <w:spacing w:before="10"/>
        <w:rPr>
          <w:rFonts w:ascii="Book Antiqua" w:eastAsia="Arial" w:hAnsi="Book Antiqua" w:cs="Arial"/>
          <w:sz w:val="18"/>
          <w:szCs w:val="18"/>
        </w:rPr>
      </w:pPr>
    </w:p>
    <w:p w14:paraId="220AA654" w14:textId="77777777" w:rsidR="00670CEA" w:rsidRPr="00896CF4" w:rsidRDefault="00EF2AE0">
      <w:pPr>
        <w:pStyle w:val="BodyText"/>
        <w:spacing w:line="277" w:lineRule="auto"/>
        <w:ind w:right="299"/>
        <w:rPr>
          <w:rFonts w:ascii="Book Antiqua" w:hAnsi="Book Antiqua"/>
        </w:rPr>
      </w:pPr>
      <w:r w:rsidRPr="00896CF4">
        <w:rPr>
          <w:rFonts w:ascii="Book Antiqua" w:hAnsi="Book Antiqua"/>
          <w:color w:val="221F1F"/>
        </w:rPr>
        <w:t>With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text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</w:rPr>
        <w:t xml:space="preserve">by </w:t>
      </w:r>
      <w:r w:rsidRPr="00896CF4">
        <w:rPr>
          <w:rFonts w:ascii="Book Antiqua" w:hAnsi="Book Antiqua"/>
          <w:color w:val="221F1F"/>
          <w:spacing w:val="-1"/>
        </w:rPr>
        <w:t>Founding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Principal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Lee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Skolnick,</w:t>
      </w:r>
      <w:r w:rsidRPr="00896CF4">
        <w:rPr>
          <w:rFonts w:ascii="Book Antiqua" w:hAnsi="Book Antiqua"/>
          <w:color w:val="221F1F"/>
        </w:rPr>
        <w:t xml:space="preserve"> and a </w:t>
      </w:r>
      <w:r w:rsidRPr="00896CF4">
        <w:rPr>
          <w:rFonts w:ascii="Book Antiqua" w:hAnsi="Book Antiqua"/>
          <w:color w:val="221F1F"/>
          <w:spacing w:val="-2"/>
        </w:rPr>
        <w:t>foreword</w:t>
      </w:r>
      <w:r w:rsidRPr="00896CF4">
        <w:rPr>
          <w:rFonts w:ascii="Book Antiqua" w:hAnsi="Book Antiqua"/>
          <w:color w:val="221F1F"/>
        </w:rPr>
        <w:t xml:space="preserve"> by </w:t>
      </w:r>
      <w:r w:rsidRPr="00896CF4">
        <w:rPr>
          <w:rFonts w:ascii="Book Antiqua" w:hAnsi="Book Antiqua"/>
          <w:color w:val="221F1F"/>
          <w:spacing w:val="-1"/>
        </w:rPr>
        <w:t>Pulitzer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Prize-winning</w:t>
      </w:r>
      <w:r w:rsidRPr="00896CF4">
        <w:rPr>
          <w:rFonts w:ascii="Book Antiqua" w:hAnsi="Book Antiqua"/>
          <w:color w:val="221F1F"/>
          <w:spacing w:val="81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architectural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critic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Paul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Goldberger;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each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chapter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provides</w:t>
      </w:r>
      <w:r w:rsidRPr="00896CF4">
        <w:rPr>
          <w:rFonts w:ascii="Book Antiqua" w:hAnsi="Book Antiqua"/>
          <w:color w:val="221F1F"/>
          <w:spacing w:val="7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valuable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insight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into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</w:rPr>
        <w:t>the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sensitive</w:t>
      </w:r>
      <w:r w:rsidRPr="00896CF4">
        <w:rPr>
          <w:rFonts w:ascii="Book Antiqua" w:hAnsi="Book Antiqua"/>
          <w:color w:val="221F1F"/>
          <w:spacing w:val="91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planning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</w:rPr>
        <w:t>and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highly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intellectual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process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</w:rPr>
        <w:t>that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goes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into</w:t>
      </w:r>
      <w:r w:rsidRPr="00896CF4">
        <w:rPr>
          <w:rFonts w:ascii="Book Antiqua" w:hAnsi="Book Antiqua"/>
          <w:color w:val="221F1F"/>
          <w:spacing w:val="6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each</w:t>
      </w:r>
      <w:r w:rsidRPr="00896CF4">
        <w:rPr>
          <w:rFonts w:ascii="Book Antiqua" w:hAnsi="Book Antiqua"/>
          <w:color w:val="221F1F"/>
          <w:spacing w:val="1"/>
        </w:rPr>
        <w:t xml:space="preserve"> </w:t>
      </w:r>
      <w:r w:rsidRPr="00896CF4">
        <w:rPr>
          <w:rFonts w:ascii="Book Antiqua" w:hAnsi="Book Antiqua"/>
          <w:color w:val="221F1F"/>
          <w:spacing w:val="-2"/>
        </w:rPr>
        <w:t>project.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b/>
          <w:i/>
          <w:color w:val="221F1F"/>
          <w:spacing w:val="-1"/>
        </w:rPr>
        <w:t>Skolnick</w:t>
      </w:r>
      <w:r w:rsidRPr="00896CF4">
        <w:rPr>
          <w:rFonts w:ascii="Book Antiqua" w:hAnsi="Book Antiqua"/>
          <w:b/>
          <w:i/>
          <w:color w:val="221F1F"/>
          <w:spacing w:val="5"/>
        </w:rPr>
        <w:t xml:space="preserve"> </w:t>
      </w:r>
      <w:r w:rsidRPr="00896CF4">
        <w:rPr>
          <w:rFonts w:ascii="Book Antiqua" w:hAnsi="Book Antiqua"/>
          <w:b/>
          <w:i/>
          <w:color w:val="221F1F"/>
          <w:spacing w:val="-2"/>
        </w:rPr>
        <w:t>Architecture</w:t>
      </w:r>
      <w:r w:rsidRPr="00896CF4">
        <w:rPr>
          <w:rFonts w:ascii="Book Antiqua" w:hAnsi="Book Antiqua"/>
          <w:b/>
          <w:i/>
          <w:color w:val="221F1F"/>
          <w:spacing w:val="4"/>
        </w:rPr>
        <w:t xml:space="preserve"> </w:t>
      </w:r>
      <w:r w:rsidRPr="00896CF4">
        <w:rPr>
          <w:rFonts w:ascii="Book Antiqua" w:hAnsi="Book Antiqua"/>
          <w:b/>
          <w:i/>
          <w:color w:val="221F1F"/>
        </w:rPr>
        <w:t>+</w:t>
      </w:r>
      <w:r w:rsidRPr="00896CF4">
        <w:rPr>
          <w:rFonts w:ascii="Book Antiqua" w:hAnsi="Book Antiqua"/>
          <w:b/>
          <w:i/>
          <w:color w:val="221F1F"/>
          <w:spacing w:val="87"/>
          <w:w w:val="99"/>
        </w:rPr>
        <w:t xml:space="preserve"> </w:t>
      </w:r>
      <w:r w:rsidRPr="00896CF4">
        <w:rPr>
          <w:rFonts w:ascii="Book Antiqua" w:hAnsi="Book Antiqua"/>
          <w:b/>
          <w:i/>
          <w:color w:val="221F1F"/>
          <w:spacing w:val="-1"/>
        </w:rPr>
        <w:t>Design</w:t>
      </w:r>
      <w:r w:rsidRPr="00896CF4">
        <w:rPr>
          <w:rFonts w:ascii="Book Antiqua" w:hAnsi="Book Antiqua"/>
          <w:b/>
          <w:i/>
          <w:color w:val="221F1F"/>
          <w:spacing w:val="1"/>
        </w:rPr>
        <w:t xml:space="preserve"> </w:t>
      </w:r>
      <w:r w:rsidRPr="00896CF4">
        <w:rPr>
          <w:rFonts w:ascii="Book Antiqua" w:hAnsi="Book Antiqua"/>
          <w:b/>
          <w:i/>
          <w:color w:val="221F1F"/>
          <w:spacing w:val="-1"/>
        </w:rPr>
        <w:t>Partnership:</w:t>
      </w:r>
      <w:r w:rsidRPr="00896CF4">
        <w:rPr>
          <w:rFonts w:ascii="Book Antiqua" w:hAnsi="Book Antiqua"/>
          <w:b/>
          <w:i/>
          <w:color w:val="221F1F"/>
          <w:spacing w:val="1"/>
        </w:rPr>
        <w:t xml:space="preserve"> </w:t>
      </w:r>
      <w:r w:rsidRPr="00896CF4">
        <w:rPr>
          <w:rFonts w:ascii="Book Antiqua" w:hAnsi="Book Antiqua"/>
          <w:b/>
          <w:i/>
          <w:color w:val="221F1F"/>
          <w:spacing w:val="-1"/>
        </w:rPr>
        <w:t>Public/Private</w:t>
      </w:r>
      <w:r w:rsidRPr="00896CF4">
        <w:rPr>
          <w:rFonts w:ascii="Book Antiqua" w:hAnsi="Book Antiqua"/>
          <w:b/>
          <w:i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celebrates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</w:rPr>
        <w:t>the</w:t>
      </w:r>
      <w:r w:rsidRPr="00896CF4">
        <w:rPr>
          <w:rFonts w:ascii="Book Antiqua" w:hAnsi="Book Antiqua"/>
          <w:color w:val="221F1F"/>
          <w:spacing w:val="1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accomplishments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</w:rPr>
        <w:t>of</w:t>
      </w:r>
      <w:r w:rsidRPr="00896CF4">
        <w:rPr>
          <w:rFonts w:ascii="Book Antiqua" w:hAnsi="Book Antiqua"/>
          <w:color w:val="221F1F"/>
          <w:spacing w:val="1"/>
        </w:rPr>
        <w:t xml:space="preserve"> </w:t>
      </w:r>
      <w:r w:rsidRPr="00896CF4">
        <w:rPr>
          <w:rFonts w:ascii="Book Antiqua" w:hAnsi="Book Antiqua"/>
          <w:color w:val="221F1F"/>
        </w:rPr>
        <w:t>a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firm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that</w:t>
      </w:r>
      <w:r w:rsidRPr="00896CF4">
        <w:rPr>
          <w:rFonts w:ascii="Book Antiqua" w:hAnsi="Book Antiqua"/>
          <w:color w:val="221F1F"/>
          <w:spacing w:val="1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continues</w:t>
      </w:r>
      <w:r w:rsidRPr="00896CF4">
        <w:rPr>
          <w:rFonts w:ascii="Book Antiqua" w:hAnsi="Book Antiqua"/>
          <w:color w:val="221F1F"/>
          <w:spacing w:val="85"/>
        </w:rPr>
        <w:t xml:space="preserve"> </w:t>
      </w:r>
      <w:r w:rsidRPr="00896CF4">
        <w:rPr>
          <w:rFonts w:ascii="Book Antiqua" w:hAnsi="Book Antiqua"/>
          <w:color w:val="221F1F"/>
        </w:rPr>
        <w:t>to</w:t>
      </w:r>
      <w:r w:rsidRPr="00896CF4">
        <w:rPr>
          <w:rFonts w:ascii="Book Antiqua" w:hAnsi="Book Antiqua"/>
          <w:color w:val="221F1F"/>
          <w:spacing w:val="-1"/>
        </w:rPr>
        <w:t xml:space="preserve"> </w:t>
      </w:r>
      <w:r w:rsidRPr="00896CF4">
        <w:rPr>
          <w:rFonts w:ascii="Book Antiqua" w:hAnsi="Book Antiqua"/>
          <w:color w:val="221F1F"/>
        </w:rPr>
        <w:t>operate</w:t>
      </w:r>
      <w:r w:rsidRPr="00896CF4">
        <w:rPr>
          <w:rFonts w:ascii="Book Antiqua" w:hAnsi="Book Antiqua"/>
          <w:color w:val="221F1F"/>
          <w:spacing w:val="5"/>
        </w:rPr>
        <w:t xml:space="preserve"> </w:t>
      </w:r>
      <w:r w:rsidRPr="00896CF4">
        <w:rPr>
          <w:rFonts w:ascii="Book Antiqua" w:hAnsi="Book Antiqua"/>
          <w:color w:val="221F1F"/>
        </w:rPr>
        <w:t>at</w:t>
      </w:r>
      <w:r w:rsidRPr="00896CF4">
        <w:rPr>
          <w:rFonts w:ascii="Book Antiqua" w:hAnsi="Book Antiqua"/>
          <w:color w:val="221F1F"/>
          <w:spacing w:val="2"/>
        </w:rPr>
        <w:t xml:space="preserve"> </w:t>
      </w:r>
      <w:r w:rsidRPr="00896CF4">
        <w:rPr>
          <w:rFonts w:ascii="Book Antiqua" w:hAnsi="Book Antiqua"/>
          <w:color w:val="221F1F"/>
        </w:rPr>
        <w:t>the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top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</w:rPr>
        <w:t>of</w:t>
      </w:r>
      <w:r w:rsidRPr="00896CF4">
        <w:rPr>
          <w:rFonts w:ascii="Book Antiqua" w:hAnsi="Book Antiqua"/>
          <w:color w:val="221F1F"/>
          <w:spacing w:val="4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their</w:t>
      </w:r>
      <w:r w:rsidRPr="00896CF4">
        <w:rPr>
          <w:rFonts w:ascii="Book Antiqua" w:hAnsi="Book Antiqua"/>
          <w:color w:val="221F1F"/>
          <w:spacing w:val="3"/>
        </w:rPr>
        <w:t xml:space="preserve"> </w:t>
      </w:r>
      <w:r w:rsidRPr="00896CF4">
        <w:rPr>
          <w:rFonts w:ascii="Book Antiqua" w:hAnsi="Book Antiqua"/>
          <w:color w:val="221F1F"/>
          <w:spacing w:val="-1"/>
        </w:rPr>
        <w:t>game.</w:t>
      </w:r>
    </w:p>
    <w:p w14:paraId="0D9BA748" w14:textId="77777777" w:rsidR="00670CEA" w:rsidRPr="00896CF4" w:rsidRDefault="00670CEA">
      <w:pPr>
        <w:spacing w:before="1"/>
        <w:rPr>
          <w:rFonts w:ascii="Book Antiqua" w:eastAsia="Arial" w:hAnsi="Book Antiqua" w:cs="Arial"/>
          <w:sz w:val="18"/>
          <w:szCs w:val="18"/>
        </w:rPr>
      </w:pPr>
    </w:p>
    <w:p w14:paraId="276D2291" w14:textId="0FEC8DBA" w:rsidR="00670CEA" w:rsidRDefault="00FA32D5">
      <w:pPr>
        <w:pStyle w:val="BodyText"/>
        <w:spacing w:line="249" w:lineRule="auto"/>
        <w:ind w:right="299"/>
        <w:rPr>
          <w:rFonts w:ascii="Book Antiqua" w:hAnsi="Book Antiqua"/>
          <w:color w:val="221F1F"/>
          <w:spacing w:val="-1"/>
        </w:rPr>
      </w:pPr>
      <w:r w:rsidRPr="006A55CD">
        <w:rPr>
          <w:b/>
          <w:noProof/>
        </w:rPr>
        <mc:AlternateContent>
          <mc:Choice Requires="wps">
            <w:drawing>
              <wp:anchor distT="360000" distB="0" distL="114300" distR="114300" simplePos="0" relativeHeight="251682816" behindDoc="0" locked="0" layoutInCell="1" allowOverlap="1" wp14:anchorId="1BFBCC15" wp14:editId="41F32BE4">
                <wp:simplePos x="0" y="0"/>
                <wp:positionH relativeFrom="margin">
                  <wp:posOffset>-146685</wp:posOffset>
                </wp:positionH>
                <wp:positionV relativeFrom="paragraph">
                  <wp:posOffset>1099820</wp:posOffset>
                </wp:positionV>
                <wp:extent cx="7157720" cy="434975"/>
                <wp:effectExtent l="0" t="0" r="508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720" cy="434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090E" w14:textId="77777777" w:rsidR="00FA32D5" w:rsidRPr="002E7A56" w:rsidRDefault="00FA32D5" w:rsidP="00FA32D5">
                            <w:pPr>
                              <w:jc w:val="center"/>
                              <w:rPr>
                                <w:rFonts w:ascii="Courier" w:hAnsi="Courier"/>
                                <w:color w:val="FFFFFF"/>
                                <w:sz w:val="12"/>
                              </w:rPr>
                            </w:pPr>
                            <w:bookmarkStart w:id="0" w:name="_GoBack"/>
                          </w:p>
                          <w:p w14:paraId="2BFC37B4" w14:textId="77777777" w:rsidR="00FA32D5" w:rsidRPr="002E7A56" w:rsidRDefault="00FA32D5" w:rsidP="00FA32D5">
                            <w:pPr>
                              <w:jc w:val="center"/>
                              <w:rPr>
                                <w:rFonts w:ascii="Courier" w:hAnsi="Courier"/>
                                <w:color w:val="FFFFFF"/>
                                <w:sz w:val="26"/>
                              </w:rPr>
                            </w:pPr>
                            <w:r w:rsidRPr="00CF1FB3">
                              <w:rPr>
                                <w:rFonts w:asciiTheme="majorHAnsi" w:hAnsiTheme="majorHAnsi"/>
                                <w:i/>
                                <w:color w:val="FFFFFF"/>
                                <w:sz w:val="26"/>
                              </w:rPr>
                              <w:t>For more information of this book and our other titles, please visit www.goldhawkinternational.co</w:t>
                            </w:r>
                            <w:r w:rsidRPr="005C1F19">
                              <w:rPr>
                                <w:rFonts w:ascii="Courier" w:hAnsi="Courier"/>
                                <w:i/>
                                <w:iCs/>
                                <w:color w:val="FFFFFF"/>
                                <w:sz w:val="26"/>
                              </w:rPr>
                              <w:t>m</w:t>
                            </w:r>
                          </w:p>
                          <w:bookmarkEnd w:id="0"/>
                          <w:p w14:paraId="05F1B129" w14:textId="77777777" w:rsidR="00FA32D5" w:rsidRDefault="00FA32D5" w:rsidP="00FA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BCC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55pt;margin-top:86.6pt;width:563.6pt;height:34.25pt;z-index:251682816;visibility:visible;mso-wrap-style:square;mso-width-percent:0;mso-height-percent:0;mso-wrap-distance-left:9pt;mso-wrap-distance-top:10mm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" fillcolor="black" stroked="f">
                <v:textbox>
                  <w:txbxContent>
                    <w:p w14:paraId="2CA4090E" w14:textId="77777777" w:rsidR="00FA32D5" w:rsidRPr="002E7A56" w:rsidRDefault="00FA32D5" w:rsidP="00FA32D5">
                      <w:pPr>
                        <w:jc w:val="center"/>
                        <w:rPr>
                          <w:rFonts w:ascii="Courier" w:hAnsi="Courier"/>
                          <w:color w:val="FFFFFF"/>
                          <w:sz w:val="12"/>
                        </w:rPr>
                      </w:pPr>
                      <w:bookmarkStart w:id="1" w:name="_GoBack"/>
                    </w:p>
                    <w:p w14:paraId="2BFC37B4" w14:textId="77777777" w:rsidR="00FA32D5" w:rsidRPr="002E7A56" w:rsidRDefault="00FA32D5" w:rsidP="00FA32D5">
                      <w:pPr>
                        <w:jc w:val="center"/>
                        <w:rPr>
                          <w:rFonts w:ascii="Courier" w:hAnsi="Courier"/>
                          <w:color w:val="FFFFFF"/>
                          <w:sz w:val="26"/>
                        </w:rPr>
                      </w:pPr>
                      <w:r w:rsidRPr="00CF1FB3">
                        <w:rPr>
                          <w:rFonts w:asciiTheme="majorHAnsi" w:hAnsiTheme="majorHAnsi"/>
                          <w:i/>
                          <w:color w:val="FFFFFF"/>
                          <w:sz w:val="26"/>
                        </w:rPr>
                        <w:t>For more information of this book and our other titles, please visit www.goldhawkinternational.co</w:t>
                      </w:r>
                      <w:r w:rsidRPr="005C1F19">
                        <w:rPr>
                          <w:rFonts w:ascii="Courier" w:hAnsi="Courier"/>
                          <w:i/>
                          <w:iCs/>
                          <w:color w:val="FFFFFF"/>
                          <w:sz w:val="26"/>
                        </w:rPr>
                        <w:t>m</w:t>
                      </w:r>
                    </w:p>
                    <w:bookmarkEnd w:id="1"/>
                    <w:p w14:paraId="05F1B129" w14:textId="77777777" w:rsidR="00FA32D5" w:rsidRDefault="00FA32D5" w:rsidP="00FA32D5"/>
                  </w:txbxContent>
                </v:textbox>
                <w10:wrap type="square" anchorx="margin"/>
              </v:shape>
            </w:pict>
          </mc:Fallback>
        </mc:AlternateContent>
      </w:r>
      <w:r w:rsidR="00EF2AE0" w:rsidRPr="00896CF4">
        <w:rPr>
          <w:rFonts w:ascii="Book Antiqua" w:hAnsi="Book Antiqua"/>
          <w:color w:val="221F1F"/>
          <w:spacing w:val="-1"/>
        </w:rPr>
        <w:t>SKOLNICK</w:t>
      </w:r>
      <w:r w:rsidR="00EF2AE0" w:rsidRPr="00896CF4">
        <w:rPr>
          <w:rFonts w:ascii="Book Antiqua" w:hAnsi="Book Antiqua"/>
          <w:color w:val="221F1F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Architecture</w:t>
      </w:r>
      <w:r w:rsidR="00EF2AE0" w:rsidRPr="00896CF4">
        <w:rPr>
          <w:rFonts w:ascii="Book Antiqua" w:hAnsi="Book Antiqua"/>
          <w:color w:val="221F1F"/>
        </w:rPr>
        <w:t xml:space="preserve"> +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Design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 xml:space="preserve">Partnership </w:t>
      </w:r>
      <w:r w:rsidR="00EF2AE0" w:rsidRPr="00896CF4">
        <w:rPr>
          <w:rFonts w:ascii="Book Antiqua" w:hAnsi="Book Antiqua"/>
          <w:color w:val="221F1F"/>
        </w:rPr>
        <w:t xml:space="preserve">is an </w:t>
      </w:r>
      <w:r w:rsidR="00EF2AE0" w:rsidRPr="00896CF4">
        <w:rPr>
          <w:rFonts w:ascii="Book Antiqua" w:hAnsi="Book Antiqua"/>
          <w:color w:val="221F1F"/>
          <w:spacing w:val="-2"/>
        </w:rPr>
        <w:t>award-winning,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integrated</w:t>
      </w:r>
      <w:r w:rsidR="00EF2AE0" w:rsidRPr="00896CF4">
        <w:rPr>
          <w:rFonts w:ascii="Book Antiqua" w:hAnsi="Book Antiqua"/>
          <w:color w:val="221F1F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design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firm</w:t>
      </w:r>
      <w:r w:rsidR="00EF2AE0" w:rsidRPr="00896CF4">
        <w:rPr>
          <w:rFonts w:ascii="Book Antiqua" w:hAnsi="Book Antiqua"/>
          <w:color w:val="221F1F"/>
          <w:spacing w:val="71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specializing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in</w:t>
      </w:r>
      <w:r w:rsidR="00EF2AE0" w:rsidRPr="00896CF4">
        <w:rPr>
          <w:rFonts w:ascii="Book Antiqua" w:hAnsi="Book Antiqua"/>
          <w:color w:val="221F1F"/>
          <w:spacing w:val="7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>architecture,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exhibit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design,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>interpretation,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master</w:t>
      </w:r>
      <w:r w:rsidR="00EF2AE0" w:rsidRPr="00896CF4">
        <w:rPr>
          <w:rFonts w:ascii="Book Antiqua" w:hAnsi="Book Antiqua"/>
          <w:color w:val="221F1F"/>
          <w:spacing w:val="7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planning,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</w:rPr>
        <w:t>and</w:t>
      </w:r>
      <w:r w:rsidR="00EF2AE0" w:rsidRPr="00896CF4">
        <w:rPr>
          <w:rFonts w:ascii="Book Antiqua" w:hAnsi="Book Antiqua"/>
          <w:color w:val="221F1F"/>
          <w:spacing w:val="4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graphic</w:t>
      </w:r>
      <w:r w:rsidR="00EF2AE0" w:rsidRPr="00896CF4">
        <w:rPr>
          <w:rFonts w:ascii="Book Antiqua" w:hAnsi="Book Antiqua"/>
          <w:color w:val="221F1F"/>
          <w:spacing w:val="6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design.</w:t>
      </w:r>
      <w:r w:rsidR="00EF2AE0" w:rsidRPr="00896CF4">
        <w:rPr>
          <w:rFonts w:ascii="Book Antiqua" w:hAnsi="Book Antiqua"/>
          <w:color w:val="221F1F"/>
          <w:spacing w:val="93"/>
          <w:w w:val="99"/>
        </w:rPr>
        <w:t xml:space="preserve"> </w:t>
      </w:r>
      <w:r w:rsidR="00EF2AE0" w:rsidRPr="00896CF4">
        <w:rPr>
          <w:rFonts w:ascii="Book Antiqua" w:hAnsi="Book Antiqua"/>
          <w:color w:val="221F1F"/>
        </w:rPr>
        <w:t xml:space="preserve">Since </w:t>
      </w:r>
      <w:r w:rsidR="00EF2AE0" w:rsidRPr="00896CF4">
        <w:rPr>
          <w:rFonts w:ascii="Book Antiqua" w:hAnsi="Book Antiqua"/>
          <w:color w:val="221F1F"/>
          <w:spacing w:val="-1"/>
        </w:rPr>
        <w:t>1980,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their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New</w:t>
      </w:r>
      <w:r w:rsidR="00EF2AE0" w:rsidRPr="00896CF4">
        <w:rPr>
          <w:rFonts w:ascii="Book Antiqua" w:hAnsi="Book Antiqua"/>
          <w:color w:val="221F1F"/>
        </w:rPr>
        <w:t xml:space="preserve"> </w:t>
      </w:r>
      <w:r w:rsidR="00EF2AE0" w:rsidRPr="00896CF4">
        <w:rPr>
          <w:rFonts w:ascii="Book Antiqua" w:hAnsi="Book Antiqua"/>
          <w:color w:val="221F1F"/>
          <w:spacing w:val="-6"/>
        </w:rPr>
        <w:t>Y</w:t>
      </w:r>
      <w:r w:rsidR="00EF2AE0" w:rsidRPr="00896CF4">
        <w:rPr>
          <w:rFonts w:ascii="Book Antiqua" w:hAnsi="Book Antiqua"/>
          <w:color w:val="221F1F"/>
          <w:spacing w:val="-5"/>
        </w:rPr>
        <w:t>ork</w:t>
      </w:r>
      <w:r w:rsidR="00EF2AE0" w:rsidRPr="00896CF4">
        <w:rPr>
          <w:rFonts w:ascii="Book Antiqua" w:hAnsi="Book Antiqua"/>
          <w:color w:val="221F1F"/>
          <w:spacing w:val="-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City-based</w:t>
      </w:r>
      <w:r w:rsidR="00EF2AE0" w:rsidRPr="00896CF4">
        <w:rPr>
          <w:rFonts w:ascii="Book Antiqua" w:hAnsi="Book Antiqua"/>
          <w:color w:val="221F1F"/>
          <w:spacing w:val="1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studio</w:t>
      </w:r>
      <w:r w:rsidR="00EF2AE0" w:rsidRPr="00896CF4">
        <w:rPr>
          <w:rFonts w:ascii="Book Antiqua" w:hAnsi="Book Antiqua"/>
          <w:color w:val="221F1F"/>
        </w:rPr>
        <w:t xml:space="preserve"> has</w:t>
      </w:r>
      <w:r w:rsidR="00EF2AE0" w:rsidRPr="00896CF4">
        <w:rPr>
          <w:rFonts w:ascii="Book Antiqua" w:hAnsi="Book Antiqua"/>
          <w:color w:val="221F1F"/>
          <w:spacing w:val="1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>provided</w:t>
      </w:r>
      <w:r w:rsidR="00EF2AE0" w:rsidRPr="00896CF4">
        <w:rPr>
          <w:rFonts w:ascii="Book Antiqua" w:hAnsi="Book Antiqua"/>
          <w:color w:val="221F1F"/>
          <w:spacing w:val="4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these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services</w:t>
      </w:r>
      <w:r w:rsidR="00EF2AE0" w:rsidRPr="00896CF4">
        <w:rPr>
          <w:rFonts w:ascii="Book Antiqua" w:hAnsi="Book Antiqua"/>
          <w:color w:val="221F1F"/>
          <w:spacing w:val="1"/>
        </w:rPr>
        <w:t xml:space="preserve"> </w:t>
      </w:r>
      <w:r w:rsidR="00EF2AE0" w:rsidRPr="00896CF4">
        <w:rPr>
          <w:rFonts w:ascii="Book Antiqua" w:hAnsi="Book Antiqua"/>
          <w:color w:val="221F1F"/>
        </w:rPr>
        <w:t>in</w:t>
      </w:r>
      <w:r w:rsidR="00EF2AE0" w:rsidRPr="00896CF4">
        <w:rPr>
          <w:rFonts w:ascii="Book Antiqua" w:hAnsi="Book Antiqua"/>
          <w:color w:val="221F1F"/>
          <w:spacing w:val="2"/>
        </w:rPr>
        <w:t xml:space="preserve"> </w:t>
      </w:r>
      <w:r w:rsidR="00EF2AE0" w:rsidRPr="00896CF4">
        <w:rPr>
          <w:rFonts w:ascii="Book Antiqua" w:hAnsi="Book Antiqua"/>
          <w:color w:val="221F1F"/>
        </w:rPr>
        <w:t>the</w:t>
      </w:r>
      <w:r w:rsidR="00EF2AE0" w:rsidRPr="00896CF4">
        <w:rPr>
          <w:rFonts w:ascii="Book Antiqua" w:hAnsi="Book Antiqua"/>
          <w:color w:val="221F1F"/>
          <w:spacing w:val="1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planning</w:t>
      </w:r>
      <w:r w:rsidR="00EF2AE0" w:rsidRPr="00896CF4">
        <w:rPr>
          <w:rFonts w:ascii="Book Antiqua" w:hAnsi="Book Antiqua"/>
          <w:color w:val="221F1F"/>
          <w:spacing w:val="3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and</w:t>
      </w:r>
      <w:r w:rsidR="00EF2AE0" w:rsidRPr="00896CF4">
        <w:rPr>
          <w:rFonts w:ascii="Book Antiqua" w:hAnsi="Book Antiqua"/>
          <w:color w:val="221F1F"/>
          <w:spacing w:val="71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design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</w:rPr>
        <w:t>of</w:t>
      </w:r>
      <w:r w:rsidR="00EF2AE0" w:rsidRPr="00896CF4">
        <w:rPr>
          <w:rFonts w:ascii="Book Antiqua" w:hAnsi="Book Antiqua"/>
          <w:color w:val="221F1F"/>
          <w:spacing w:val="6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museums,</w:t>
      </w:r>
      <w:r w:rsidR="00EF2AE0" w:rsidRPr="00896CF4">
        <w:rPr>
          <w:rFonts w:ascii="Book Antiqua" w:hAnsi="Book Antiqua"/>
          <w:color w:val="221F1F"/>
          <w:spacing w:val="7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visitor</w:t>
      </w:r>
      <w:r w:rsidR="00EF2AE0" w:rsidRPr="00896CF4">
        <w:rPr>
          <w:rFonts w:ascii="Book Antiqua" w:hAnsi="Book Antiqua"/>
          <w:color w:val="221F1F"/>
          <w:spacing w:val="7"/>
        </w:rPr>
        <w:t xml:space="preserve"> </w:t>
      </w:r>
      <w:r w:rsidR="00EF2AE0" w:rsidRPr="00896CF4">
        <w:rPr>
          <w:rFonts w:ascii="Book Antiqua" w:hAnsi="Book Antiqua"/>
          <w:color w:val="221F1F"/>
        </w:rPr>
        <w:t>centers,</w:t>
      </w:r>
      <w:r w:rsidR="00EF2AE0" w:rsidRPr="00896CF4">
        <w:rPr>
          <w:rFonts w:ascii="Book Antiqua" w:hAnsi="Book Antiqua"/>
          <w:color w:val="221F1F"/>
          <w:spacing w:val="5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corporate</w:t>
      </w:r>
      <w:r w:rsidR="00EF2AE0" w:rsidRPr="00896CF4">
        <w:rPr>
          <w:rFonts w:ascii="Book Antiqua" w:hAnsi="Book Antiqua"/>
          <w:color w:val="221F1F"/>
          <w:spacing w:val="6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offices,</w:t>
      </w:r>
      <w:r w:rsidR="00EF2AE0" w:rsidRPr="00896CF4">
        <w:rPr>
          <w:rFonts w:ascii="Book Antiqua" w:hAnsi="Book Antiqua"/>
          <w:color w:val="221F1F"/>
          <w:spacing w:val="8"/>
        </w:rPr>
        <w:t xml:space="preserve"> </w:t>
      </w:r>
      <w:r w:rsidR="00EF2AE0" w:rsidRPr="00896CF4">
        <w:rPr>
          <w:rFonts w:ascii="Book Antiqua" w:hAnsi="Book Antiqua"/>
          <w:color w:val="221F1F"/>
          <w:spacing w:val="-2"/>
        </w:rPr>
        <w:t>residences,</w:t>
      </w:r>
      <w:r w:rsidR="00EF2AE0" w:rsidRPr="00896CF4">
        <w:rPr>
          <w:rFonts w:ascii="Book Antiqua" w:hAnsi="Book Antiqua"/>
          <w:color w:val="221F1F"/>
          <w:spacing w:val="7"/>
        </w:rPr>
        <w:t xml:space="preserve"> </w:t>
      </w:r>
      <w:r w:rsidR="00EF2AE0" w:rsidRPr="00896CF4">
        <w:rPr>
          <w:rFonts w:ascii="Book Antiqua" w:hAnsi="Book Antiqua"/>
          <w:color w:val="221F1F"/>
        </w:rPr>
        <w:t>and</w:t>
      </w:r>
      <w:r w:rsidR="00EF2AE0" w:rsidRPr="00896CF4">
        <w:rPr>
          <w:rFonts w:ascii="Book Antiqua" w:hAnsi="Book Antiqua"/>
          <w:color w:val="221F1F"/>
          <w:spacing w:val="4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educational</w:t>
      </w:r>
      <w:r w:rsidR="00EF2AE0" w:rsidRPr="00896CF4">
        <w:rPr>
          <w:rFonts w:ascii="Book Antiqua" w:hAnsi="Book Antiqua"/>
          <w:color w:val="221F1F"/>
          <w:spacing w:val="8"/>
        </w:rPr>
        <w:t xml:space="preserve"> </w:t>
      </w:r>
      <w:r w:rsidR="00EF2AE0" w:rsidRPr="00896CF4">
        <w:rPr>
          <w:rFonts w:ascii="Book Antiqua" w:hAnsi="Book Antiqua"/>
          <w:color w:val="221F1F"/>
          <w:spacing w:val="-1"/>
        </w:rPr>
        <w:t>institutions.</w:t>
      </w:r>
    </w:p>
    <w:p w14:paraId="6DA6B2DD" w14:textId="4E362C64" w:rsidR="00E073BA" w:rsidRDefault="00E073BA">
      <w:pPr>
        <w:pStyle w:val="BodyText"/>
        <w:spacing w:line="249" w:lineRule="auto"/>
        <w:ind w:right="299"/>
        <w:rPr>
          <w:rFonts w:ascii="Book Antiqua" w:hAnsi="Book Antiqua"/>
        </w:rPr>
      </w:pPr>
    </w:p>
    <w:p w14:paraId="628B446A" w14:textId="130EF799" w:rsidR="00E073BA" w:rsidRDefault="00E073BA">
      <w:pPr>
        <w:pStyle w:val="BodyText"/>
        <w:spacing w:line="249" w:lineRule="auto"/>
        <w:ind w:right="299"/>
        <w:rPr>
          <w:rFonts w:ascii="Book Antiqua" w:hAnsi="Book Antiqua"/>
        </w:rPr>
      </w:pPr>
    </w:p>
    <w:p w14:paraId="26776710" w14:textId="73C2B6D2" w:rsidR="00E073BA" w:rsidRDefault="00E073BA">
      <w:pPr>
        <w:pStyle w:val="BodyText"/>
        <w:spacing w:line="249" w:lineRule="auto"/>
        <w:ind w:right="299"/>
        <w:rPr>
          <w:rFonts w:ascii="Book Antiqua" w:hAnsi="Book Antiqua"/>
        </w:rPr>
      </w:pPr>
    </w:p>
    <w:p w14:paraId="030EAB1E" w14:textId="285417F2" w:rsidR="00AC7F54" w:rsidRPr="00142F37" w:rsidRDefault="00AC7F54" w:rsidP="00AC7F54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58FFE6" w14:textId="77777777" w:rsidR="00E073BA" w:rsidRPr="00896CF4" w:rsidRDefault="00E073BA">
      <w:pPr>
        <w:pStyle w:val="BodyText"/>
        <w:spacing w:line="249" w:lineRule="auto"/>
        <w:ind w:right="299"/>
        <w:rPr>
          <w:rFonts w:ascii="Book Antiqua" w:hAnsi="Book Antiqua"/>
        </w:rPr>
      </w:pPr>
    </w:p>
    <w:sectPr w:rsidR="00E073BA" w:rsidRPr="00896CF4" w:rsidSect="00E073B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EA"/>
    <w:rsid w:val="00670CEA"/>
    <w:rsid w:val="00896CF4"/>
    <w:rsid w:val="00AC7F54"/>
    <w:rsid w:val="00D74D64"/>
    <w:rsid w:val="00E073BA"/>
    <w:rsid w:val="00EF2AE0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BC2CB"/>
  <w15:docId w15:val="{C528A527-96D7-764C-8793-0EDCD43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22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 Dville</cp:lastModifiedBy>
  <cp:revision>2</cp:revision>
  <dcterms:created xsi:type="dcterms:W3CDTF">2020-08-03T11:17:00Z</dcterms:created>
  <dcterms:modified xsi:type="dcterms:W3CDTF">2020-08-03T11:17:00Z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2020-07-21T00:00:00Z</vt:filetime>
  </property>
</Properties>
</file>